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0"/>
        <w:gridCol w:w="400"/>
        <w:gridCol w:w="1000"/>
        <w:gridCol w:w="400"/>
        <w:gridCol w:w="120"/>
        <w:gridCol w:w="460"/>
        <w:gridCol w:w="40"/>
        <w:gridCol w:w="1620"/>
        <w:gridCol w:w="900"/>
        <w:gridCol w:w="1000"/>
        <w:gridCol w:w="100"/>
        <w:gridCol w:w="80"/>
        <w:gridCol w:w="160"/>
        <w:gridCol w:w="460"/>
        <w:gridCol w:w="440"/>
        <w:gridCol w:w="2600"/>
        <w:gridCol w:w="100"/>
        <w:gridCol w:w="30"/>
      </w:tblGrid>
      <w:tr w:rsidR="00666C82" w:rsidTr="00361ECE">
        <w:trPr>
          <w:trHeight w:val="184"/>
        </w:trPr>
        <w:tc>
          <w:tcPr>
            <w:tcW w:w="10440" w:type="dxa"/>
            <w:gridSpan w:val="18"/>
            <w:vMerge w:val="restart"/>
            <w:vAlign w:val="bottom"/>
          </w:tcPr>
          <w:p w:rsidR="00666C82" w:rsidRPr="005E2A98" w:rsidRDefault="00666C82" w:rsidP="00666C8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A98">
              <w:rPr>
                <w:rFonts w:ascii="Times New Roman" w:hAnsi="Times New Roman" w:cs="Times New Roman"/>
                <w:b/>
                <w:sz w:val="28"/>
                <w:szCs w:val="28"/>
              </w:rPr>
              <w:t>ТАРИФЫ НА КОММУНАЛЬНЫЕ УСЛУГИ</w:t>
            </w:r>
          </w:p>
          <w:p w:rsidR="00666C82" w:rsidRDefault="00666C82" w:rsidP="00EF556B">
            <w:pPr>
              <w:pStyle w:val="a8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666C82" w:rsidRDefault="00666C82">
            <w:pPr>
              <w:rPr>
                <w:sz w:val="1"/>
                <w:szCs w:val="1"/>
              </w:rPr>
            </w:pPr>
          </w:p>
        </w:tc>
      </w:tr>
      <w:tr w:rsidR="00666C82" w:rsidTr="00361ECE">
        <w:trPr>
          <w:trHeight w:val="185"/>
        </w:trPr>
        <w:tc>
          <w:tcPr>
            <w:tcW w:w="10440" w:type="dxa"/>
            <w:gridSpan w:val="18"/>
            <w:vMerge/>
            <w:vAlign w:val="bottom"/>
          </w:tcPr>
          <w:p w:rsidR="00666C82" w:rsidRDefault="00666C82" w:rsidP="00361ECE">
            <w:pPr>
              <w:spacing w:line="182" w:lineRule="exact"/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66C82" w:rsidRDefault="00666C82">
            <w:pPr>
              <w:rPr>
                <w:sz w:val="1"/>
                <w:szCs w:val="1"/>
              </w:rPr>
            </w:pPr>
          </w:p>
        </w:tc>
      </w:tr>
      <w:tr w:rsidR="00666C82" w:rsidTr="00361ECE">
        <w:trPr>
          <w:trHeight w:val="182"/>
        </w:trPr>
        <w:tc>
          <w:tcPr>
            <w:tcW w:w="10440" w:type="dxa"/>
            <w:gridSpan w:val="18"/>
            <w:vMerge/>
            <w:vAlign w:val="bottom"/>
          </w:tcPr>
          <w:p w:rsidR="00666C82" w:rsidRDefault="00666C82">
            <w:pPr>
              <w:spacing w:line="182" w:lineRule="exact"/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66C82" w:rsidRDefault="00666C82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506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bottom w:val="single" w:sz="8" w:space="0" w:color="auto"/>
            </w:tcBorders>
            <w:vAlign w:val="bottom"/>
          </w:tcPr>
          <w:p w:rsidR="009D581E" w:rsidRDefault="009D581E" w:rsidP="009D581E">
            <w:pPr>
              <w:ind w:right="20"/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Электроснабжение.</w:t>
            </w:r>
          </w:p>
          <w:p w:rsidR="005E2A98" w:rsidRDefault="005E2A98" w:rsidP="009D581E">
            <w:pPr>
              <w:ind w:left="48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  <w:p w:rsidR="005E2A98" w:rsidRDefault="005E2A9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263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DF4AD0" w:rsidRDefault="00DF4AD0"/>
        </w:tc>
        <w:tc>
          <w:tcPr>
            <w:tcW w:w="120" w:type="dxa"/>
            <w:vAlign w:val="bottom"/>
          </w:tcPr>
          <w:p w:rsidR="00DF4AD0" w:rsidRDefault="00DF4AD0"/>
        </w:tc>
        <w:tc>
          <w:tcPr>
            <w:tcW w:w="2380" w:type="dxa"/>
            <w:gridSpan w:val="5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3" w:lineRule="exact"/>
              <w:ind w:righ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40" w:type="dxa"/>
            <w:vAlign w:val="bottom"/>
          </w:tcPr>
          <w:p w:rsidR="00DF4AD0" w:rsidRDefault="00DF4AD0"/>
        </w:tc>
        <w:tc>
          <w:tcPr>
            <w:tcW w:w="7460" w:type="dxa"/>
            <w:gridSpan w:val="10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eastAsia="Times New Roman"/>
                <w:b/>
                <w:bCs/>
              </w:rPr>
              <w:t>«ЭнергосбыТ Плюс»</w:t>
            </w: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32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ind w:righ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поставщика</w:t>
            </w:r>
          </w:p>
        </w:tc>
        <w:tc>
          <w:tcPr>
            <w:tcW w:w="4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4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24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DF4AD0" w:rsidRDefault="00DF4AD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DF4AD0" w:rsidRDefault="00DF4AD0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DF4AD0" w:rsidRDefault="00DF4AD0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DF4AD0" w:rsidRDefault="00DF4AD0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DF4AD0" w:rsidRDefault="00DF4AD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DF4AD0" w:rsidRDefault="00DF4AD0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DF4AD0" w:rsidRDefault="00DF4AD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DF4AD0" w:rsidRDefault="00DF4AD0">
            <w:pPr>
              <w:rPr>
                <w:sz w:val="21"/>
                <w:szCs w:val="21"/>
              </w:rPr>
            </w:pPr>
          </w:p>
        </w:tc>
        <w:tc>
          <w:tcPr>
            <w:tcW w:w="7460" w:type="dxa"/>
            <w:gridSpan w:val="10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spacing w:line="242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Постановление РЭК СО от 25.12.2018г. № 315-ПК.</w:t>
            </w: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3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263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DF4AD0" w:rsidRDefault="00DF4AD0"/>
        </w:tc>
        <w:tc>
          <w:tcPr>
            <w:tcW w:w="120" w:type="dxa"/>
            <w:vAlign w:val="bottom"/>
          </w:tcPr>
          <w:p w:rsidR="00DF4AD0" w:rsidRDefault="00DF4AD0"/>
        </w:tc>
        <w:tc>
          <w:tcPr>
            <w:tcW w:w="400" w:type="dxa"/>
            <w:vAlign w:val="bottom"/>
          </w:tcPr>
          <w:p w:rsidR="00DF4AD0" w:rsidRDefault="00DF4AD0"/>
        </w:tc>
        <w:tc>
          <w:tcPr>
            <w:tcW w:w="1000" w:type="dxa"/>
            <w:vAlign w:val="bottom"/>
          </w:tcPr>
          <w:p w:rsidR="00DF4AD0" w:rsidRDefault="00DF4AD0"/>
        </w:tc>
        <w:tc>
          <w:tcPr>
            <w:tcW w:w="400" w:type="dxa"/>
            <w:vAlign w:val="bottom"/>
          </w:tcPr>
          <w:p w:rsidR="00DF4AD0" w:rsidRDefault="00DF4AD0"/>
        </w:tc>
        <w:tc>
          <w:tcPr>
            <w:tcW w:w="120" w:type="dxa"/>
            <w:vAlign w:val="bottom"/>
          </w:tcPr>
          <w:p w:rsidR="00DF4AD0" w:rsidRDefault="00DF4AD0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F4AD0" w:rsidRDefault="00DF4AD0"/>
        </w:tc>
        <w:tc>
          <w:tcPr>
            <w:tcW w:w="40" w:type="dxa"/>
            <w:vAlign w:val="bottom"/>
          </w:tcPr>
          <w:p w:rsidR="00DF4AD0" w:rsidRDefault="00DF4AD0"/>
        </w:tc>
        <w:tc>
          <w:tcPr>
            <w:tcW w:w="3700" w:type="dxa"/>
            <w:gridSpan w:val="5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01.01.2019 по 30.06.2019г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60" w:type="dxa"/>
            <w:vAlign w:val="bottom"/>
          </w:tcPr>
          <w:p w:rsidR="00DF4AD0" w:rsidRDefault="00DF4AD0"/>
        </w:tc>
        <w:tc>
          <w:tcPr>
            <w:tcW w:w="3600" w:type="dxa"/>
            <w:gridSpan w:val="4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3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 01.07.2019 по 31.12.2019г</w:t>
            </w:r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319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Цена, руб. (с НДС)</w:t>
            </w:r>
          </w:p>
        </w:tc>
        <w:tc>
          <w:tcPr>
            <w:tcW w:w="16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Цена, руб. (с НДС)</w:t>
            </w: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4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263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DF4AD0" w:rsidRDefault="00DF4AD0"/>
        </w:tc>
        <w:tc>
          <w:tcPr>
            <w:tcW w:w="120" w:type="dxa"/>
            <w:vAlign w:val="bottom"/>
          </w:tcPr>
          <w:p w:rsidR="00DF4AD0" w:rsidRDefault="00DF4AD0"/>
        </w:tc>
        <w:tc>
          <w:tcPr>
            <w:tcW w:w="400" w:type="dxa"/>
            <w:vAlign w:val="bottom"/>
          </w:tcPr>
          <w:p w:rsidR="00DF4AD0" w:rsidRDefault="00DF4AD0"/>
        </w:tc>
        <w:tc>
          <w:tcPr>
            <w:tcW w:w="9480" w:type="dxa"/>
            <w:gridSpan w:val="15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3" w:lineRule="exact"/>
              <w:ind w:righ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Население, проживающее в домах, оборудованных электроплитами</w:t>
            </w: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47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263"/>
        </w:trPr>
        <w:tc>
          <w:tcPr>
            <w:tcW w:w="29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одноставочный тариф</w:t>
            </w:r>
          </w:p>
        </w:tc>
        <w:tc>
          <w:tcPr>
            <w:tcW w:w="2560" w:type="dxa"/>
            <w:gridSpan w:val="3"/>
            <w:vAlign w:val="bottom"/>
          </w:tcPr>
          <w:p w:rsidR="00DF4AD0" w:rsidRDefault="00446F8F">
            <w:pPr>
              <w:spacing w:line="263" w:lineRule="exact"/>
              <w:ind w:lef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2,77</w:t>
            </w:r>
          </w:p>
        </w:tc>
        <w:tc>
          <w:tcPr>
            <w:tcW w:w="1000" w:type="dxa"/>
            <w:vAlign w:val="bottom"/>
          </w:tcPr>
          <w:p w:rsidR="00DF4AD0" w:rsidRDefault="00DF4AD0"/>
        </w:tc>
        <w:tc>
          <w:tcPr>
            <w:tcW w:w="100" w:type="dxa"/>
            <w:vAlign w:val="bottom"/>
          </w:tcPr>
          <w:p w:rsidR="00DF4AD0" w:rsidRDefault="00DF4AD0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F4AD0" w:rsidRDefault="00DF4AD0"/>
        </w:tc>
        <w:tc>
          <w:tcPr>
            <w:tcW w:w="160" w:type="dxa"/>
            <w:vAlign w:val="bottom"/>
          </w:tcPr>
          <w:p w:rsidR="00DF4AD0" w:rsidRDefault="00DF4AD0"/>
        </w:tc>
        <w:tc>
          <w:tcPr>
            <w:tcW w:w="3500" w:type="dxa"/>
            <w:gridSpan w:val="3"/>
            <w:vAlign w:val="bottom"/>
          </w:tcPr>
          <w:p w:rsidR="00DF4AD0" w:rsidRDefault="00446F8F">
            <w:pPr>
              <w:spacing w:line="263" w:lineRule="exact"/>
              <w:ind w:right="2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2,86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F4AD0" w:rsidRDefault="00DF4AD0"/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4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263"/>
        </w:trPr>
        <w:tc>
          <w:tcPr>
            <w:tcW w:w="29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двухставочный тариф:</w:t>
            </w:r>
          </w:p>
        </w:tc>
        <w:tc>
          <w:tcPr>
            <w:tcW w:w="40" w:type="dxa"/>
            <w:vAlign w:val="bottom"/>
          </w:tcPr>
          <w:p w:rsidR="00DF4AD0" w:rsidRDefault="00DF4AD0"/>
        </w:tc>
        <w:tc>
          <w:tcPr>
            <w:tcW w:w="1620" w:type="dxa"/>
            <w:vAlign w:val="bottom"/>
          </w:tcPr>
          <w:p w:rsidR="00DF4AD0" w:rsidRDefault="00DF4AD0"/>
        </w:tc>
        <w:tc>
          <w:tcPr>
            <w:tcW w:w="900" w:type="dxa"/>
            <w:vAlign w:val="bottom"/>
          </w:tcPr>
          <w:p w:rsidR="00DF4AD0" w:rsidRDefault="00DF4AD0"/>
        </w:tc>
        <w:tc>
          <w:tcPr>
            <w:tcW w:w="1000" w:type="dxa"/>
            <w:vAlign w:val="bottom"/>
          </w:tcPr>
          <w:p w:rsidR="00DF4AD0" w:rsidRDefault="00DF4AD0"/>
        </w:tc>
        <w:tc>
          <w:tcPr>
            <w:tcW w:w="100" w:type="dxa"/>
            <w:vAlign w:val="bottom"/>
          </w:tcPr>
          <w:p w:rsidR="00DF4AD0" w:rsidRDefault="00DF4AD0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F4AD0" w:rsidRDefault="00DF4AD0"/>
        </w:tc>
        <w:tc>
          <w:tcPr>
            <w:tcW w:w="160" w:type="dxa"/>
            <w:vAlign w:val="bottom"/>
          </w:tcPr>
          <w:p w:rsidR="00DF4AD0" w:rsidRDefault="00DF4AD0"/>
        </w:tc>
        <w:tc>
          <w:tcPr>
            <w:tcW w:w="460" w:type="dxa"/>
            <w:vAlign w:val="bottom"/>
          </w:tcPr>
          <w:p w:rsidR="00DF4AD0" w:rsidRDefault="00DF4AD0"/>
        </w:tc>
        <w:tc>
          <w:tcPr>
            <w:tcW w:w="440" w:type="dxa"/>
            <w:vAlign w:val="bottom"/>
          </w:tcPr>
          <w:p w:rsidR="00DF4AD0" w:rsidRDefault="00DF4AD0"/>
        </w:tc>
        <w:tc>
          <w:tcPr>
            <w:tcW w:w="2600" w:type="dxa"/>
            <w:vAlign w:val="bottom"/>
          </w:tcPr>
          <w:p w:rsidR="00DF4AD0" w:rsidRDefault="00DF4AD0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F4AD0" w:rsidRDefault="00DF4AD0"/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4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265"/>
        </w:trPr>
        <w:tc>
          <w:tcPr>
            <w:tcW w:w="29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дневная зона</w:t>
            </w:r>
          </w:p>
        </w:tc>
        <w:tc>
          <w:tcPr>
            <w:tcW w:w="2560" w:type="dxa"/>
            <w:gridSpan w:val="3"/>
            <w:vAlign w:val="bottom"/>
          </w:tcPr>
          <w:p w:rsidR="00DF4AD0" w:rsidRDefault="00446F8F">
            <w:pPr>
              <w:spacing w:line="265" w:lineRule="exact"/>
              <w:ind w:lef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3,04</w:t>
            </w:r>
          </w:p>
        </w:tc>
        <w:tc>
          <w:tcPr>
            <w:tcW w:w="1000" w:type="dxa"/>
            <w:vAlign w:val="bottom"/>
          </w:tcPr>
          <w:p w:rsidR="00DF4AD0" w:rsidRDefault="00DF4AD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F4AD0" w:rsidRDefault="00DF4AD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DF4AD0" w:rsidRDefault="00DF4AD0">
            <w:pPr>
              <w:rPr>
                <w:sz w:val="23"/>
                <w:szCs w:val="23"/>
              </w:rPr>
            </w:pPr>
          </w:p>
        </w:tc>
        <w:tc>
          <w:tcPr>
            <w:tcW w:w="3500" w:type="dxa"/>
            <w:gridSpan w:val="3"/>
            <w:vAlign w:val="bottom"/>
          </w:tcPr>
          <w:p w:rsidR="00DF4AD0" w:rsidRDefault="00446F8F">
            <w:pPr>
              <w:spacing w:line="265" w:lineRule="exact"/>
              <w:ind w:right="2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4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263"/>
        </w:trPr>
        <w:tc>
          <w:tcPr>
            <w:tcW w:w="29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ночная зона</w:t>
            </w:r>
          </w:p>
        </w:tc>
        <w:tc>
          <w:tcPr>
            <w:tcW w:w="2560" w:type="dxa"/>
            <w:gridSpan w:val="3"/>
            <w:vAlign w:val="bottom"/>
          </w:tcPr>
          <w:p w:rsidR="00DF4AD0" w:rsidRDefault="00446F8F">
            <w:pPr>
              <w:spacing w:line="263" w:lineRule="exact"/>
              <w:ind w:lef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1,44</w:t>
            </w:r>
          </w:p>
        </w:tc>
        <w:tc>
          <w:tcPr>
            <w:tcW w:w="1000" w:type="dxa"/>
            <w:vAlign w:val="bottom"/>
          </w:tcPr>
          <w:p w:rsidR="00DF4AD0" w:rsidRDefault="00DF4AD0"/>
        </w:tc>
        <w:tc>
          <w:tcPr>
            <w:tcW w:w="100" w:type="dxa"/>
            <w:vAlign w:val="bottom"/>
          </w:tcPr>
          <w:p w:rsidR="00DF4AD0" w:rsidRDefault="00DF4AD0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F4AD0" w:rsidRDefault="00DF4AD0"/>
        </w:tc>
        <w:tc>
          <w:tcPr>
            <w:tcW w:w="160" w:type="dxa"/>
            <w:vAlign w:val="bottom"/>
          </w:tcPr>
          <w:p w:rsidR="00DF4AD0" w:rsidRDefault="00DF4AD0"/>
        </w:tc>
        <w:tc>
          <w:tcPr>
            <w:tcW w:w="3500" w:type="dxa"/>
            <w:gridSpan w:val="3"/>
            <w:vAlign w:val="bottom"/>
          </w:tcPr>
          <w:p w:rsidR="00DF4AD0" w:rsidRDefault="00446F8F">
            <w:pPr>
              <w:spacing w:line="263" w:lineRule="exact"/>
              <w:ind w:right="2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F4AD0" w:rsidRDefault="00DF4AD0"/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4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587"/>
        </w:trPr>
        <w:tc>
          <w:tcPr>
            <w:tcW w:w="44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vAlign w:val="bottom"/>
          </w:tcPr>
          <w:p w:rsidR="00DF4AD0" w:rsidRDefault="00446F8F">
            <w:pPr>
              <w:ind w:left="4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Горячее водоснабжение.</w:t>
            </w:r>
          </w:p>
        </w:tc>
        <w:tc>
          <w:tcPr>
            <w:tcW w:w="46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326"/>
        </w:trPr>
        <w:tc>
          <w:tcPr>
            <w:tcW w:w="44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26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F4AD0" w:rsidRDefault="00DF4AD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F4AD0" w:rsidRDefault="00DF4AD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5" w:lineRule="exact"/>
              <w:ind w:right="4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Наименование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F4AD0" w:rsidRDefault="00DF4AD0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5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01.01.2019 по 30.06.2019 г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40" w:type="dxa"/>
            <w:gridSpan w:val="2"/>
            <w:tcBorders>
              <w:top w:val="single" w:sz="8" w:space="0" w:color="auto"/>
            </w:tcBorders>
            <w:vAlign w:val="bottom"/>
          </w:tcPr>
          <w:p w:rsidR="00DF4AD0" w:rsidRDefault="00DF4AD0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AD0" w:rsidRDefault="00446F8F">
            <w:pPr>
              <w:spacing w:line="265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01.07.2019 по 31.12.2019 г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ind w:right="4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поставщика</w:t>
            </w:r>
          </w:p>
        </w:tc>
        <w:tc>
          <w:tcPr>
            <w:tcW w:w="4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Цена, руб. (с НДС)</w:t>
            </w:r>
          </w:p>
        </w:tc>
        <w:tc>
          <w:tcPr>
            <w:tcW w:w="240" w:type="dxa"/>
            <w:gridSpan w:val="2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F4AD0" w:rsidRDefault="00DF4AD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DF4AD0" w:rsidRDefault="00446F8F">
            <w:pPr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Цена, руб. (с НДС)</w:t>
            </w: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DF4AD0" w:rsidTr="00666C82">
        <w:trPr>
          <w:trHeight w:val="4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AD0" w:rsidRDefault="00DF4AD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F4AD0" w:rsidRDefault="00DF4AD0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242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gridSpan w:val="6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spacing w:line="242" w:lineRule="exact"/>
              <w:ind w:right="3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АО «РУСАЛ Урал»</w:t>
            </w:r>
          </w:p>
        </w:tc>
        <w:tc>
          <w:tcPr>
            <w:tcW w:w="40" w:type="dxa"/>
            <w:vAlign w:val="bottom"/>
          </w:tcPr>
          <w:p w:rsidR="001E13D2" w:rsidRDefault="001E13D2" w:rsidP="001E13D2">
            <w:pPr>
              <w:rPr>
                <w:sz w:val="21"/>
                <w:szCs w:val="21"/>
              </w:rPr>
            </w:pPr>
          </w:p>
        </w:tc>
        <w:tc>
          <w:tcPr>
            <w:tcW w:w="746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spacing w:line="242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Постановление РЭК СО от 19.12.2018г. № 299-ПК.</w:t>
            </w: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144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gridSpan w:val="5"/>
            <w:vMerge w:val="restart"/>
            <w:vAlign w:val="bottom"/>
          </w:tcPr>
          <w:p w:rsidR="001E13D2" w:rsidRDefault="001E13D2" w:rsidP="001E13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Красногорский район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746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129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41"/>
        </w:trPr>
        <w:tc>
          <w:tcPr>
            <w:tcW w:w="294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264"/>
        </w:trPr>
        <w:tc>
          <w:tcPr>
            <w:tcW w:w="29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Тепловая энергия для ГВС</w:t>
            </w:r>
          </w:p>
        </w:tc>
        <w:tc>
          <w:tcPr>
            <w:tcW w:w="40" w:type="dxa"/>
            <w:vAlign w:val="bottom"/>
          </w:tcPr>
          <w:p w:rsidR="001E13D2" w:rsidRDefault="001E13D2" w:rsidP="001E13D2"/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 xml:space="preserve">1611,94 </w:t>
            </w:r>
            <w:r>
              <w:rPr>
                <w:rFonts w:eastAsia="Times New Roman"/>
                <w:w w:val="99"/>
              </w:rPr>
              <w:t>руб./Гкал</w:t>
            </w:r>
          </w:p>
        </w:tc>
        <w:tc>
          <w:tcPr>
            <w:tcW w:w="240" w:type="dxa"/>
            <w:gridSpan w:val="2"/>
            <w:vAlign w:val="bottom"/>
          </w:tcPr>
          <w:p w:rsidR="001E13D2" w:rsidRDefault="001E13D2" w:rsidP="001E13D2"/>
        </w:tc>
        <w:tc>
          <w:tcPr>
            <w:tcW w:w="460" w:type="dxa"/>
            <w:vAlign w:val="bottom"/>
          </w:tcPr>
          <w:p w:rsidR="001E13D2" w:rsidRDefault="001E13D2" w:rsidP="001E13D2"/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 xml:space="preserve">1707,46 </w:t>
            </w:r>
            <w:r>
              <w:rPr>
                <w:rFonts w:eastAsia="Times New Roman"/>
                <w:w w:val="99"/>
              </w:rPr>
              <w:t>руб./Гкал</w:t>
            </w: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60"/>
        </w:trPr>
        <w:tc>
          <w:tcPr>
            <w:tcW w:w="294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280"/>
        </w:trPr>
        <w:tc>
          <w:tcPr>
            <w:tcW w:w="29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Теплоноситель</w:t>
            </w:r>
          </w:p>
        </w:tc>
        <w:tc>
          <w:tcPr>
            <w:tcW w:w="4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 xml:space="preserve">18,95 </w:t>
            </w:r>
            <w:r>
              <w:rPr>
                <w:rFonts w:eastAsia="Times New Roman"/>
                <w:w w:val="99"/>
              </w:rPr>
              <w:t>руб./м3</w:t>
            </w:r>
          </w:p>
        </w:tc>
        <w:tc>
          <w:tcPr>
            <w:tcW w:w="8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ind w:right="1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 xml:space="preserve">19,66 </w:t>
            </w:r>
            <w:r>
              <w:rPr>
                <w:rFonts w:eastAsia="Times New Roman"/>
                <w:w w:val="99"/>
              </w:rPr>
              <w:t>руб./м3</w:t>
            </w: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7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635"/>
        </w:trPr>
        <w:tc>
          <w:tcPr>
            <w:tcW w:w="44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7460" w:type="dxa"/>
            <w:gridSpan w:val="10"/>
            <w:vAlign w:val="bottom"/>
          </w:tcPr>
          <w:p w:rsidR="001E13D2" w:rsidRDefault="001E13D2" w:rsidP="001E13D2">
            <w:pPr>
              <w:ind w:right="2980"/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</w:p>
          <w:p w:rsidR="001E13D2" w:rsidRDefault="001E13D2" w:rsidP="001E13D2">
            <w:pPr>
              <w:ind w:right="2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Теплоснабжение (отопление). </w:t>
            </w: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322"/>
        </w:trPr>
        <w:tc>
          <w:tcPr>
            <w:tcW w:w="44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263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E13D2" w:rsidRDefault="001E13D2" w:rsidP="001E13D2"/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E13D2" w:rsidRDefault="001E13D2" w:rsidP="001E13D2"/>
        </w:tc>
        <w:tc>
          <w:tcPr>
            <w:tcW w:w="2380" w:type="dxa"/>
            <w:gridSpan w:val="5"/>
            <w:tcBorders>
              <w:top w:val="single" w:sz="8" w:space="0" w:color="auto"/>
            </w:tcBorders>
            <w:vAlign w:val="bottom"/>
          </w:tcPr>
          <w:p w:rsidR="001E13D2" w:rsidRDefault="001E13D2" w:rsidP="001E13D2">
            <w:pPr>
              <w:spacing w:line="263" w:lineRule="exact"/>
              <w:ind w:right="4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/>
        </w:tc>
        <w:tc>
          <w:tcPr>
            <w:tcW w:w="35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 01.01.2019 по 30.06.2019 г.</w:t>
            </w:r>
          </w:p>
        </w:tc>
        <w:tc>
          <w:tcPr>
            <w:tcW w:w="340" w:type="dxa"/>
            <w:gridSpan w:val="3"/>
            <w:tcBorders>
              <w:top w:val="single" w:sz="8" w:space="0" w:color="auto"/>
            </w:tcBorders>
            <w:vAlign w:val="bottom"/>
          </w:tcPr>
          <w:p w:rsidR="001E13D2" w:rsidRDefault="001E13D2" w:rsidP="001E13D2"/>
        </w:tc>
        <w:tc>
          <w:tcPr>
            <w:tcW w:w="3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spacing w:line="263" w:lineRule="exact"/>
              <w:ind w:right="26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01.07.2019 по 31.12.2019 г.</w:t>
            </w:r>
          </w:p>
        </w:tc>
        <w:tc>
          <w:tcPr>
            <w:tcW w:w="100" w:type="dxa"/>
            <w:vAlign w:val="bottom"/>
          </w:tcPr>
          <w:p w:rsidR="001E13D2" w:rsidRDefault="001E13D2" w:rsidP="001E13D2"/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vAlign w:val="bottom"/>
          </w:tcPr>
          <w:p w:rsidR="001E13D2" w:rsidRDefault="001E13D2" w:rsidP="001E13D2">
            <w:pPr>
              <w:ind w:right="4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поставщика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Цена, руб. (с НДС)</w:t>
            </w:r>
          </w:p>
        </w:tc>
        <w:tc>
          <w:tcPr>
            <w:tcW w:w="340" w:type="dxa"/>
            <w:gridSpan w:val="3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ind w:right="72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Цена, руб. (с НДС)</w:t>
            </w:r>
          </w:p>
        </w:tc>
        <w:tc>
          <w:tcPr>
            <w:tcW w:w="10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144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gridSpan w:val="4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1E13D2" w:rsidRDefault="001E13D2" w:rsidP="001E13D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24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E13D2" w:rsidRDefault="001E13D2" w:rsidP="001E13D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E13D2" w:rsidRDefault="001E13D2" w:rsidP="001E13D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1E13D2" w:rsidRDefault="001E13D2" w:rsidP="001E13D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E13D2" w:rsidRDefault="001E13D2" w:rsidP="001E13D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E13D2" w:rsidRDefault="001E13D2" w:rsidP="001E13D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E13D2" w:rsidRDefault="001E13D2" w:rsidP="001E13D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0"/>
                <w:szCs w:val="20"/>
              </w:rPr>
            </w:pPr>
          </w:p>
        </w:tc>
        <w:tc>
          <w:tcPr>
            <w:tcW w:w="7360" w:type="dxa"/>
            <w:gridSpan w:val="9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Постановление РЭК СО от 11.12.2018г. № 276-ПК.</w:t>
            </w:r>
          </w:p>
        </w:tc>
        <w:tc>
          <w:tcPr>
            <w:tcW w:w="100" w:type="dxa"/>
            <w:vAlign w:val="bottom"/>
          </w:tcPr>
          <w:p w:rsidR="001E13D2" w:rsidRDefault="001E13D2" w:rsidP="001E13D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2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gridSpan w:val="4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1E13D2" w:rsidRDefault="001E13D2" w:rsidP="001E13D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218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7860" w:type="dxa"/>
            <w:gridSpan w:val="11"/>
            <w:tcBorders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spacing w:line="218" w:lineRule="exact"/>
              <w:ind w:right="240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АО «РУСАЛ Урал» </w:t>
            </w:r>
            <w:r>
              <w:rPr>
                <w:rFonts w:eastAsia="Times New Roman"/>
              </w:rPr>
              <w:t>Красногорский район, п. Южный</w:t>
            </w:r>
          </w:p>
        </w:tc>
        <w:tc>
          <w:tcPr>
            <w:tcW w:w="100" w:type="dxa"/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213"/>
        </w:trPr>
        <w:tc>
          <w:tcPr>
            <w:tcW w:w="294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E13D2" w:rsidRDefault="001E13D2" w:rsidP="001E13D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  <w:tr w:rsidR="001E13D2" w:rsidTr="00666C82">
        <w:trPr>
          <w:trHeight w:val="299"/>
        </w:trPr>
        <w:tc>
          <w:tcPr>
            <w:tcW w:w="294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spacing w:line="24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1611,94 </w:t>
            </w:r>
            <w:r>
              <w:rPr>
                <w:rFonts w:eastAsia="Times New Roman"/>
              </w:rPr>
              <w:t>руб./Гкал</w:t>
            </w: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13D2" w:rsidRDefault="001E13D2" w:rsidP="001E13D2">
            <w:pPr>
              <w:spacing w:line="242" w:lineRule="exact"/>
              <w:ind w:right="72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 xml:space="preserve">1707,46 </w:t>
            </w:r>
            <w:r>
              <w:rPr>
                <w:rFonts w:eastAsia="Times New Roman"/>
                <w:w w:val="99"/>
              </w:rPr>
              <w:t>руб./Гкал</w:t>
            </w:r>
          </w:p>
        </w:tc>
        <w:tc>
          <w:tcPr>
            <w:tcW w:w="100" w:type="dxa"/>
            <w:vAlign w:val="bottom"/>
          </w:tcPr>
          <w:p w:rsidR="001E13D2" w:rsidRDefault="001E13D2" w:rsidP="001E13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E13D2" w:rsidRDefault="001E13D2" w:rsidP="001E13D2">
            <w:pPr>
              <w:rPr>
                <w:sz w:val="1"/>
                <w:szCs w:val="1"/>
              </w:rPr>
            </w:pPr>
          </w:p>
        </w:tc>
      </w:tr>
    </w:tbl>
    <w:p w:rsidR="00666C82" w:rsidRDefault="00446F8F" w:rsidP="00666C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6551295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C82" w:rsidRDefault="00666C82" w:rsidP="00666C82">
      <w:pPr>
        <w:jc w:val="center"/>
        <w:rPr>
          <w:sz w:val="20"/>
          <w:szCs w:val="20"/>
        </w:rPr>
      </w:pPr>
    </w:p>
    <w:p w:rsidR="00666C82" w:rsidRDefault="00666C82" w:rsidP="00666C82">
      <w:pPr>
        <w:ind w:right="20"/>
        <w:jc w:val="center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Холодное водоснабжение.</w:t>
      </w:r>
    </w:p>
    <w:p w:rsidR="005E2A98" w:rsidRDefault="005E2A98" w:rsidP="00666C82">
      <w:pPr>
        <w:ind w:right="20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56"/>
        <w:gridCol w:w="3557"/>
        <w:gridCol w:w="3557"/>
      </w:tblGrid>
      <w:tr w:rsidR="00175784" w:rsidTr="0000360F">
        <w:tc>
          <w:tcPr>
            <w:tcW w:w="3556" w:type="dxa"/>
          </w:tcPr>
          <w:p w:rsidR="00175784" w:rsidRDefault="00175784" w:rsidP="00666C82">
            <w:pPr>
              <w:ind w:right="20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7114" w:type="dxa"/>
            <w:gridSpan w:val="2"/>
          </w:tcPr>
          <w:p w:rsidR="00175784" w:rsidRPr="00EA0537" w:rsidRDefault="00175784" w:rsidP="00EA0537">
            <w:pPr>
              <w:tabs>
                <w:tab w:val="left" w:pos="3460"/>
              </w:tabs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Акционерное общество «Водоканал Каменск-Уральский»</w:t>
            </w:r>
          </w:p>
        </w:tc>
      </w:tr>
      <w:tr w:rsidR="00175784" w:rsidTr="00E525D3">
        <w:tc>
          <w:tcPr>
            <w:tcW w:w="10670" w:type="dxa"/>
            <w:gridSpan w:val="3"/>
          </w:tcPr>
          <w:p w:rsidR="00175784" w:rsidRPr="00175784" w:rsidRDefault="00175784" w:rsidP="001757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Постановление РЭК СО от 11.12.2018г. № 282-ПК.</w:t>
            </w:r>
          </w:p>
        </w:tc>
      </w:tr>
      <w:tr w:rsidR="00175784" w:rsidTr="003168FD">
        <w:tc>
          <w:tcPr>
            <w:tcW w:w="3556" w:type="dxa"/>
          </w:tcPr>
          <w:p w:rsidR="00175784" w:rsidRDefault="00175784" w:rsidP="00175784">
            <w:pPr>
              <w:ind w:right="20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57" w:type="dxa"/>
            <w:vAlign w:val="bottom"/>
          </w:tcPr>
          <w:p w:rsidR="00175784" w:rsidRDefault="00175784" w:rsidP="0017578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01.01.2019 по 30.06.2019г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175784" w:rsidRDefault="00175784" w:rsidP="001757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Цена, руб. (с НДС)</w:t>
            </w:r>
          </w:p>
        </w:tc>
        <w:tc>
          <w:tcPr>
            <w:tcW w:w="3557" w:type="dxa"/>
            <w:vAlign w:val="bottom"/>
          </w:tcPr>
          <w:p w:rsidR="00175784" w:rsidRDefault="00175784" w:rsidP="0017578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01.07.2019 по 31.12.2019г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175784" w:rsidRDefault="00175784" w:rsidP="001757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Цена, руб. (с НДС)</w:t>
            </w:r>
          </w:p>
        </w:tc>
      </w:tr>
      <w:tr w:rsidR="00175784" w:rsidTr="00EE6B82">
        <w:tc>
          <w:tcPr>
            <w:tcW w:w="3556" w:type="dxa"/>
            <w:vAlign w:val="bottom"/>
          </w:tcPr>
          <w:p w:rsidR="00175784" w:rsidRDefault="00175784" w:rsidP="00175784">
            <w:pPr>
              <w:spacing w:line="264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Питьевая вода</w:t>
            </w:r>
          </w:p>
        </w:tc>
        <w:tc>
          <w:tcPr>
            <w:tcW w:w="3557" w:type="dxa"/>
            <w:vAlign w:val="bottom"/>
          </w:tcPr>
          <w:p w:rsidR="00175784" w:rsidRDefault="00175784" w:rsidP="0017578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44,09 руб./м3</w:t>
            </w:r>
          </w:p>
        </w:tc>
        <w:tc>
          <w:tcPr>
            <w:tcW w:w="3557" w:type="dxa"/>
            <w:vAlign w:val="bottom"/>
          </w:tcPr>
          <w:p w:rsidR="00175784" w:rsidRDefault="00175784" w:rsidP="0017578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46,19 руб./м3</w:t>
            </w:r>
          </w:p>
        </w:tc>
      </w:tr>
      <w:tr w:rsidR="00175784" w:rsidTr="00374066">
        <w:tc>
          <w:tcPr>
            <w:tcW w:w="10670" w:type="dxa"/>
            <w:gridSpan w:val="3"/>
          </w:tcPr>
          <w:p w:rsidR="00EA0537" w:rsidRDefault="00175784" w:rsidP="00175784">
            <w:pPr>
              <w:spacing w:line="236" w:lineRule="auto"/>
              <w:ind w:right="-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Постановление Администрации г. Каменска-Уральского № 1602 от 26.11.2012, </w:t>
            </w:r>
          </w:p>
          <w:p w:rsidR="00EA0537" w:rsidRDefault="00175784" w:rsidP="00175784">
            <w:pPr>
              <w:spacing w:line="236" w:lineRule="auto"/>
              <w:ind w:right="-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Администрации г. Каменска-Уральского № 1091 от 18.12.2018</w:t>
            </w:r>
          </w:p>
          <w:p w:rsidR="00175784" w:rsidRPr="00175784" w:rsidRDefault="00175784" w:rsidP="00175784">
            <w:pPr>
              <w:spacing w:line="236" w:lineRule="auto"/>
              <w:ind w:right="-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(надбавка к тарифу).</w:t>
            </w:r>
          </w:p>
        </w:tc>
      </w:tr>
      <w:tr w:rsidR="00175784" w:rsidTr="00A83886">
        <w:tc>
          <w:tcPr>
            <w:tcW w:w="3556" w:type="dxa"/>
            <w:vAlign w:val="bottom"/>
          </w:tcPr>
          <w:p w:rsidR="00175784" w:rsidRDefault="00175784" w:rsidP="00175784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Питьевая вода</w:t>
            </w:r>
          </w:p>
        </w:tc>
        <w:tc>
          <w:tcPr>
            <w:tcW w:w="3557" w:type="dxa"/>
            <w:vAlign w:val="bottom"/>
          </w:tcPr>
          <w:p w:rsidR="00175784" w:rsidRDefault="00175784" w:rsidP="00175784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1,94 руб./м3</w:t>
            </w:r>
          </w:p>
        </w:tc>
        <w:tc>
          <w:tcPr>
            <w:tcW w:w="3557" w:type="dxa"/>
            <w:vAlign w:val="bottom"/>
          </w:tcPr>
          <w:p w:rsidR="00175784" w:rsidRDefault="00175784" w:rsidP="00175784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1,94 руб./м3</w:t>
            </w:r>
          </w:p>
        </w:tc>
      </w:tr>
      <w:tr w:rsidR="00175784" w:rsidTr="00A83886">
        <w:tc>
          <w:tcPr>
            <w:tcW w:w="3556" w:type="dxa"/>
            <w:vAlign w:val="bottom"/>
          </w:tcPr>
          <w:p w:rsidR="00175784" w:rsidRDefault="00175784" w:rsidP="0017578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Тариф</w:t>
            </w:r>
          </w:p>
        </w:tc>
        <w:tc>
          <w:tcPr>
            <w:tcW w:w="3557" w:type="dxa"/>
            <w:vAlign w:val="bottom"/>
          </w:tcPr>
          <w:p w:rsidR="00175784" w:rsidRDefault="00175784" w:rsidP="0017578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46,03 руб./м3</w:t>
            </w:r>
          </w:p>
        </w:tc>
        <w:tc>
          <w:tcPr>
            <w:tcW w:w="3557" w:type="dxa"/>
            <w:vAlign w:val="bottom"/>
          </w:tcPr>
          <w:p w:rsidR="00175784" w:rsidRDefault="00175784" w:rsidP="0017578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48,13 руб./м3</w:t>
            </w:r>
          </w:p>
        </w:tc>
      </w:tr>
    </w:tbl>
    <w:p w:rsidR="00175784" w:rsidRDefault="00175784" w:rsidP="00666C82">
      <w:pPr>
        <w:ind w:right="20"/>
        <w:jc w:val="center"/>
        <w:rPr>
          <w:sz w:val="20"/>
          <w:szCs w:val="20"/>
        </w:rPr>
      </w:pPr>
    </w:p>
    <w:p w:rsidR="00666C82" w:rsidRDefault="00666C82" w:rsidP="00666C82">
      <w:pPr>
        <w:ind w:right="20"/>
        <w:rPr>
          <w:rFonts w:eastAsia="Times New Roman"/>
          <w:b/>
          <w:bCs/>
          <w:i/>
          <w:iCs/>
          <w:sz w:val="28"/>
          <w:szCs w:val="28"/>
        </w:rPr>
      </w:pPr>
    </w:p>
    <w:p w:rsidR="00853E39" w:rsidRDefault="00853E39" w:rsidP="00666C82">
      <w:pPr>
        <w:ind w:right="20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853E39" w:rsidRDefault="00853E39" w:rsidP="00666C82">
      <w:pPr>
        <w:ind w:right="20"/>
        <w:jc w:val="center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Водоотведение.</w:t>
      </w:r>
    </w:p>
    <w:p w:rsidR="00853E39" w:rsidRDefault="00853E39" w:rsidP="00666C82">
      <w:pPr>
        <w:ind w:right="20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56"/>
        <w:gridCol w:w="3557"/>
        <w:gridCol w:w="3557"/>
      </w:tblGrid>
      <w:tr w:rsidR="00853E39" w:rsidTr="005979E8">
        <w:tc>
          <w:tcPr>
            <w:tcW w:w="3556" w:type="dxa"/>
          </w:tcPr>
          <w:p w:rsidR="00853E39" w:rsidRDefault="00853E39" w:rsidP="005979E8">
            <w:pPr>
              <w:ind w:right="20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7114" w:type="dxa"/>
            <w:gridSpan w:val="2"/>
          </w:tcPr>
          <w:p w:rsidR="00853E39" w:rsidRPr="00EA0537" w:rsidRDefault="00853E39" w:rsidP="00EA0537">
            <w:pPr>
              <w:tabs>
                <w:tab w:val="left" w:pos="3460"/>
              </w:tabs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Акционерное общество «Водоканал Каменск-Уральский»</w:t>
            </w:r>
          </w:p>
        </w:tc>
      </w:tr>
      <w:tr w:rsidR="00853E39" w:rsidTr="005979E8">
        <w:tc>
          <w:tcPr>
            <w:tcW w:w="10670" w:type="dxa"/>
            <w:gridSpan w:val="3"/>
          </w:tcPr>
          <w:p w:rsidR="00853E39" w:rsidRPr="00175784" w:rsidRDefault="00853E39" w:rsidP="005979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Постановление РЭК СО от 11.12.2018г. № 282-ПК.</w:t>
            </w:r>
          </w:p>
        </w:tc>
      </w:tr>
      <w:tr w:rsidR="00853E39" w:rsidTr="005979E8">
        <w:tc>
          <w:tcPr>
            <w:tcW w:w="3556" w:type="dxa"/>
          </w:tcPr>
          <w:p w:rsidR="00853E39" w:rsidRDefault="00853E39" w:rsidP="005979E8">
            <w:pPr>
              <w:ind w:right="20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57" w:type="dxa"/>
            <w:vAlign w:val="bottom"/>
          </w:tcPr>
          <w:p w:rsidR="00853E39" w:rsidRDefault="00853E39" w:rsidP="005979E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01.01.2019 по 30.06.2019г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853E39" w:rsidRDefault="00853E39" w:rsidP="005979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Цена, руб. (с НДС)</w:t>
            </w:r>
          </w:p>
        </w:tc>
        <w:tc>
          <w:tcPr>
            <w:tcW w:w="3557" w:type="dxa"/>
            <w:vAlign w:val="bottom"/>
          </w:tcPr>
          <w:p w:rsidR="00853E39" w:rsidRDefault="00853E39" w:rsidP="005979E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01.07.2019 по 31.12.2019г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853E39" w:rsidRDefault="00853E39" w:rsidP="005979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Цена, руб. (с НДС)</w:t>
            </w:r>
          </w:p>
        </w:tc>
      </w:tr>
      <w:tr w:rsidR="00853E39" w:rsidTr="005979E8">
        <w:tc>
          <w:tcPr>
            <w:tcW w:w="3556" w:type="dxa"/>
            <w:vAlign w:val="bottom"/>
          </w:tcPr>
          <w:p w:rsidR="00853E39" w:rsidRDefault="00853E39" w:rsidP="00853E39">
            <w:pPr>
              <w:spacing w:line="265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Водоотведение</w:t>
            </w:r>
          </w:p>
        </w:tc>
        <w:tc>
          <w:tcPr>
            <w:tcW w:w="3557" w:type="dxa"/>
            <w:vAlign w:val="bottom"/>
          </w:tcPr>
          <w:p w:rsidR="00853E39" w:rsidRDefault="00853E39" w:rsidP="00853E3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18,86 руб./м3</w:t>
            </w:r>
          </w:p>
        </w:tc>
        <w:tc>
          <w:tcPr>
            <w:tcW w:w="3557" w:type="dxa"/>
            <w:vAlign w:val="bottom"/>
          </w:tcPr>
          <w:p w:rsidR="00853E39" w:rsidRDefault="00853E39" w:rsidP="00853E3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20,51 руб./м3</w:t>
            </w:r>
          </w:p>
        </w:tc>
      </w:tr>
      <w:tr w:rsidR="00853E39" w:rsidTr="005979E8">
        <w:tc>
          <w:tcPr>
            <w:tcW w:w="10670" w:type="dxa"/>
            <w:gridSpan w:val="3"/>
          </w:tcPr>
          <w:p w:rsidR="00EA0537" w:rsidRDefault="00853E39" w:rsidP="005979E8">
            <w:pPr>
              <w:spacing w:line="236" w:lineRule="auto"/>
              <w:ind w:right="-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Постановление Администрации г. Каменска-Уральского № 1602 от 26.11.2012, </w:t>
            </w:r>
          </w:p>
          <w:p w:rsidR="00EA0537" w:rsidRDefault="00853E39" w:rsidP="005979E8">
            <w:pPr>
              <w:spacing w:line="236" w:lineRule="auto"/>
              <w:ind w:right="-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Постановление Администрации г. Каменска-Уральского № 1091 от 18.12.2018 </w:t>
            </w:r>
          </w:p>
          <w:p w:rsidR="00853E39" w:rsidRPr="00175784" w:rsidRDefault="00853E39" w:rsidP="005979E8">
            <w:pPr>
              <w:spacing w:line="236" w:lineRule="auto"/>
              <w:ind w:right="-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(надбавка к тарифу).</w:t>
            </w:r>
          </w:p>
        </w:tc>
      </w:tr>
      <w:tr w:rsidR="00853E39" w:rsidTr="005979E8">
        <w:tc>
          <w:tcPr>
            <w:tcW w:w="3556" w:type="dxa"/>
            <w:vAlign w:val="bottom"/>
          </w:tcPr>
          <w:p w:rsidR="00853E39" w:rsidRDefault="00EA0537" w:rsidP="00853E39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Водоотведение</w:t>
            </w:r>
          </w:p>
        </w:tc>
        <w:tc>
          <w:tcPr>
            <w:tcW w:w="3557" w:type="dxa"/>
            <w:vAlign w:val="bottom"/>
          </w:tcPr>
          <w:p w:rsidR="00853E39" w:rsidRDefault="00853E39" w:rsidP="00853E39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0,59 руб./м3</w:t>
            </w:r>
          </w:p>
        </w:tc>
        <w:tc>
          <w:tcPr>
            <w:tcW w:w="3557" w:type="dxa"/>
            <w:vAlign w:val="bottom"/>
          </w:tcPr>
          <w:p w:rsidR="00853E39" w:rsidRDefault="00853E39" w:rsidP="00853E39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0,64 руб./м3</w:t>
            </w:r>
          </w:p>
        </w:tc>
      </w:tr>
      <w:tr w:rsidR="00853E39" w:rsidTr="005979E8">
        <w:tc>
          <w:tcPr>
            <w:tcW w:w="3556" w:type="dxa"/>
            <w:vAlign w:val="bottom"/>
          </w:tcPr>
          <w:p w:rsidR="00853E39" w:rsidRDefault="00853E39" w:rsidP="00853E3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Тариф</w:t>
            </w:r>
          </w:p>
        </w:tc>
        <w:tc>
          <w:tcPr>
            <w:tcW w:w="3557" w:type="dxa"/>
            <w:vAlign w:val="bottom"/>
          </w:tcPr>
          <w:p w:rsidR="00853E39" w:rsidRDefault="00853E39" w:rsidP="00853E3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19,45 руб./м3</w:t>
            </w:r>
          </w:p>
        </w:tc>
        <w:tc>
          <w:tcPr>
            <w:tcW w:w="3557" w:type="dxa"/>
            <w:vAlign w:val="bottom"/>
          </w:tcPr>
          <w:p w:rsidR="00853E39" w:rsidRDefault="00853E39" w:rsidP="00853E3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21,15 руб./м3</w:t>
            </w:r>
          </w:p>
        </w:tc>
      </w:tr>
    </w:tbl>
    <w:p w:rsidR="00666C82" w:rsidRDefault="00666C82" w:rsidP="00666C82">
      <w:pPr>
        <w:spacing w:line="243" w:lineRule="exact"/>
        <w:rPr>
          <w:sz w:val="20"/>
          <w:szCs w:val="20"/>
        </w:rPr>
      </w:pPr>
    </w:p>
    <w:p w:rsidR="00666C82" w:rsidRDefault="00666C82" w:rsidP="00666C8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Вывоз Твёрдых коммунальных отходов.</w:t>
      </w:r>
    </w:p>
    <w:p w:rsidR="00666C82" w:rsidRDefault="00666C82" w:rsidP="00666C82">
      <w:pPr>
        <w:spacing w:line="256" w:lineRule="exact"/>
        <w:rPr>
          <w:sz w:val="20"/>
          <w:szCs w:val="20"/>
        </w:rPr>
      </w:pPr>
    </w:p>
    <w:tbl>
      <w:tblPr>
        <w:tblW w:w="104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6980"/>
      </w:tblGrid>
      <w:tr w:rsidR="00666C82" w:rsidTr="009B3254">
        <w:trPr>
          <w:trHeight w:val="284"/>
        </w:trPr>
        <w:tc>
          <w:tcPr>
            <w:tcW w:w="3500" w:type="dxa"/>
            <w:vAlign w:val="bottom"/>
          </w:tcPr>
          <w:p w:rsidR="00666C82" w:rsidRDefault="00666C82" w:rsidP="005979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6980" w:type="dxa"/>
            <w:vAlign w:val="bottom"/>
          </w:tcPr>
          <w:p w:rsidR="00666C82" w:rsidRPr="00175784" w:rsidRDefault="00666C82" w:rsidP="005979E8">
            <w:pPr>
              <w:jc w:val="center"/>
              <w:rPr>
                <w:b/>
                <w:sz w:val="20"/>
                <w:szCs w:val="20"/>
              </w:rPr>
            </w:pPr>
            <w:r w:rsidRPr="00175784">
              <w:rPr>
                <w:rFonts w:eastAsia="Times New Roman"/>
                <w:b/>
                <w:w w:val="99"/>
                <w:sz w:val="24"/>
                <w:szCs w:val="24"/>
              </w:rPr>
              <w:t>ЕМУП «Специализированная автобаза»</w:t>
            </w:r>
          </w:p>
        </w:tc>
      </w:tr>
      <w:tr w:rsidR="00666C82" w:rsidTr="009B3254">
        <w:trPr>
          <w:trHeight w:val="243"/>
        </w:trPr>
        <w:tc>
          <w:tcPr>
            <w:tcW w:w="10480" w:type="dxa"/>
            <w:gridSpan w:val="2"/>
            <w:vAlign w:val="bottom"/>
          </w:tcPr>
          <w:p w:rsidR="00666C82" w:rsidRDefault="00666C82" w:rsidP="005979E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Постановление РЭК СО от 05.12.2018г. № 200-ПК.</w:t>
            </w:r>
          </w:p>
        </w:tc>
      </w:tr>
      <w:tr w:rsidR="00666C82" w:rsidTr="009B3254">
        <w:trPr>
          <w:trHeight w:val="265"/>
        </w:trPr>
        <w:tc>
          <w:tcPr>
            <w:tcW w:w="3500" w:type="dxa"/>
            <w:vAlign w:val="bottom"/>
          </w:tcPr>
          <w:p w:rsidR="00666C82" w:rsidRDefault="00666C82" w:rsidP="005979E8">
            <w:pPr>
              <w:rPr>
                <w:sz w:val="23"/>
                <w:szCs w:val="23"/>
              </w:rPr>
            </w:pPr>
          </w:p>
        </w:tc>
        <w:tc>
          <w:tcPr>
            <w:tcW w:w="6980" w:type="dxa"/>
            <w:vAlign w:val="bottom"/>
          </w:tcPr>
          <w:p w:rsidR="00666C82" w:rsidRDefault="00666C82" w:rsidP="005979E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01.01.2019 по 31.12.2019г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66C82" w:rsidTr="009B3254">
        <w:trPr>
          <w:trHeight w:val="317"/>
        </w:trPr>
        <w:tc>
          <w:tcPr>
            <w:tcW w:w="3500" w:type="dxa"/>
            <w:vAlign w:val="bottom"/>
          </w:tcPr>
          <w:p w:rsidR="00666C82" w:rsidRDefault="00666C82" w:rsidP="005979E8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vAlign w:val="bottom"/>
          </w:tcPr>
          <w:p w:rsidR="00666C82" w:rsidRDefault="00666C82" w:rsidP="005979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Цена, руб. (с НДС)</w:t>
            </w:r>
          </w:p>
        </w:tc>
      </w:tr>
      <w:tr w:rsidR="00666C82" w:rsidTr="009B3254">
        <w:trPr>
          <w:trHeight w:val="267"/>
        </w:trPr>
        <w:tc>
          <w:tcPr>
            <w:tcW w:w="3500" w:type="dxa"/>
            <w:vAlign w:val="bottom"/>
          </w:tcPr>
          <w:p w:rsidR="00666C82" w:rsidRDefault="00666C82" w:rsidP="005979E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Тариф ТКО на м3</w:t>
            </w:r>
          </w:p>
        </w:tc>
        <w:tc>
          <w:tcPr>
            <w:tcW w:w="6980" w:type="dxa"/>
            <w:vAlign w:val="bottom"/>
          </w:tcPr>
          <w:p w:rsidR="00666C82" w:rsidRDefault="00666C82" w:rsidP="005979E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697,76 </w:t>
            </w:r>
            <w:r>
              <w:rPr>
                <w:rFonts w:eastAsia="Times New Roman"/>
                <w:w w:val="99"/>
                <w:sz w:val="24"/>
                <w:szCs w:val="24"/>
              </w:rPr>
              <w:t>руб./м3</w:t>
            </w:r>
          </w:p>
        </w:tc>
      </w:tr>
      <w:tr w:rsidR="00666C82" w:rsidTr="009B3254">
        <w:trPr>
          <w:trHeight w:val="243"/>
        </w:trPr>
        <w:tc>
          <w:tcPr>
            <w:tcW w:w="10480" w:type="dxa"/>
            <w:gridSpan w:val="2"/>
            <w:vAlign w:val="bottom"/>
          </w:tcPr>
          <w:p w:rsidR="00666C82" w:rsidRDefault="00666C82" w:rsidP="005979E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Постановление РЭК СО от 28.06.2018г. № 93-ПК.</w:t>
            </w:r>
          </w:p>
        </w:tc>
      </w:tr>
      <w:tr w:rsidR="00666C82" w:rsidTr="009B3254">
        <w:trPr>
          <w:trHeight w:val="268"/>
        </w:trPr>
        <w:tc>
          <w:tcPr>
            <w:tcW w:w="3500" w:type="dxa"/>
            <w:vAlign w:val="bottom"/>
          </w:tcPr>
          <w:p w:rsidR="00666C82" w:rsidRDefault="00666C82" w:rsidP="005979E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Норматив ТКО</w:t>
            </w:r>
          </w:p>
        </w:tc>
        <w:tc>
          <w:tcPr>
            <w:tcW w:w="6980" w:type="dxa"/>
            <w:vAlign w:val="bottom"/>
          </w:tcPr>
          <w:p w:rsidR="00666C82" w:rsidRDefault="00666C82" w:rsidP="005979E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0,169 </w:t>
            </w:r>
            <w:r>
              <w:rPr>
                <w:rFonts w:eastAsia="Times New Roman"/>
                <w:w w:val="99"/>
                <w:sz w:val="24"/>
                <w:szCs w:val="24"/>
              </w:rPr>
              <w:t>м3/чел. в месяц</w:t>
            </w:r>
          </w:p>
        </w:tc>
      </w:tr>
      <w:tr w:rsidR="00666C82" w:rsidTr="009B3254">
        <w:trPr>
          <w:trHeight w:val="271"/>
        </w:trPr>
        <w:tc>
          <w:tcPr>
            <w:tcW w:w="3500" w:type="dxa"/>
            <w:vAlign w:val="bottom"/>
          </w:tcPr>
          <w:p w:rsidR="00666C82" w:rsidRDefault="00666C82" w:rsidP="005979E8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Тариф на 1 человека в месяц</w:t>
            </w:r>
          </w:p>
        </w:tc>
        <w:tc>
          <w:tcPr>
            <w:tcW w:w="6980" w:type="dxa"/>
            <w:vAlign w:val="bottom"/>
          </w:tcPr>
          <w:p w:rsidR="00666C82" w:rsidRDefault="00666C82" w:rsidP="005979E8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117,92 руб.</w:t>
            </w:r>
          </w:p>
        </w:tc>
      </w:tr>
    </w:tbl>
    <w:p w:rsidR="00666C82" w:rsidRDefault="00666C82" w:rsidP="00666C82">
      <w:pPr>
        <w:spacing w:line="1" w:lineRule="exact"/>
        <w:rPr>
          <w:sz w:val="20"/>
          <w:szCs w:val="20"/>
        </w:rPr>
      </w:pPr>
    </w:p>
    <w:p w:rsidR="00DF4AD0" w:rsidRDefault="00DF4AD0" w:rsidP="00666C82">
      <w:pPr>
        <w:ind w:right="20"/>
        <w:rPr>
          <w:sz w:val="20"/>
          <w:szCs w:val="20"/>
        </w:rPr>
      </w:pPr>
    </w:p>
    <w:sectPr w:rsidR="00DF4AD0">
      <w:pgSz w:w="11900" w:h="16838"/>
      <w:pgMar w:top="282" w:right="426" w:bottom="1440" w:left="1020" w:header="0" w:footer="0" w:gutter="0"/>
      <w:cols w:space="720" w:equalWidth="0">
        <w:col w:w="10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0D" w:rsidRDefault="005F030D" w:rsidP="00666C82">
      <w:r>
        <w:separator/>
      </w:r>
    </w:p>
  </w:endnote>
  <w:endnote w:type="continuationSeparator" w:id="0">
    <w:p w:rsidR="005F030D" w:rsidRDefault="005F030D" w:rsidP="0066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0D" w:rsidRDefault="005F030D" w:rsidP="00666C82">
      <w:r>
        <w:separator/>
      </w:r>
    </w:p>
  </w:footnote>
  <w:footnote w:type="continuationSeparator" w:id="0">
    <w:p w:rsidR="005F030D" w:rsidRDefault="005F030D" w:rsidP="0066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D0"/>
    <w:rsid w:val="00175784"/>
    <w:rsid w:val="001E13D2"/>
    <w:rsid w:val="003A7142"/>
    <w:rsid w:val="00446F8F"/>
    <w:rsid w:val="005E2A98"/>
    <w:rsid w:val="005F030D"/>
    <w:rsid w:val="00666C82"/>
    <w:rsid w:val="00757B83"/>
    <w:rsid w:val="00853E39"/>
    <w:rsid w:val="009B3254"/>
    <w:rsid w:val="009D581E"/>
    <w:rsid w:val="00DC3A7F"/>
    <w:rsid w:val="00DF4AD0"/>
    <w:rsid w:val="00EA0537"/>
    <w:rsid w:val="00EB6A0F"/>
    <w:rsid w:val="00E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66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C82"/>
  </w:style>
  <w:style w:type="paragraph" w:styleId="a6">
    <w:name w:val="footer"/>
    <w:basedOn w:val="a"/>
    <w:link w:val="a7"/>
    <w:uiPriority w:val="99"/>
    <w:unhideWhenUsed/>
    <w:rsid w:val="00666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C82"/>
  </w:style>
  <w:style w:type="paragraph" w:styleId="a8">
    <w:name w:val="No Spacing"/>
    <w:uiPriority w:val="1"/>
    <w:qFormat/>
    <w:rsid w:val="00666C82"/>
    <w:rPr>
      <w:rFonts w:asciiTheme="minorHAnsi" w:eastAsiaTheme="minorHAnsi" w:hAnsiTheme="minorHAnsi" w:cstheme="minorBidi"/>
      <w:lang w:eastAsia="en-US"/>
    </w:rPr>
  </w:style>
  <w:style w:type="table" w:styleId="a9">
    <w:name w:val="Table Grid"/>
    <w:basedOn w:val="a1"/>
    <w:uiPriority w:val="59"/>
    <w:rsid w:val="0017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66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C82"/>
  </w:style>
  <w:style w:type="paragraph" w:styleId="a6">
    <w:name w:val="footer"/>
    <w:basedOn w:val="a"/>
    <w:link w:val="a7"/>
    <w:uiPriority w:val="99"/>
    <w:unhideWhenUsed/>
    <w:rsid w:val="00666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C82"/>
  </w:style>
  <w:style w:type="paragraph" w:styleId="a8">
    <w:name w:val="No Spacing"/>
    <w:uiPriority w:val="1"/>
    <w:qFormat/>
    <w:rsid w:val="00666C82"/>
    <w:rPr>
      <w:rFonts w:asciiTheme="minorHAnsi" w:eastAsiaTheme="minorHAnsi" w:hAnsiTheme="minorHAnsi" w:cstheme="minorBidi"/>
      <w:lang w:eastAsia="en-US"/>
    </w:rPr>
  </w:style>
  <w:style w:type="table" w:styleId="a9">
    <w:name w:val="Table Grid"/>
    <w:basedOn w:val="a1"/>
    <w:uiPriority w:val="59"/>
    <w:rsid w:val="0017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GlavaRoz</cp:lastModifiedBy>
  <cp:revision>2</cp:revision>
  <dcterms:created xsi:type="dcterms:W3CDTF">2019-02-14T03:24:00Z</dcterms:created>
  <dcterms:modified xsi:type="dcterms:W3CDTF">2019-02-14T03:24:00Z</dcterms:modified>
</cp:coreProperties>
</file>